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spacing w:line="360" w:lineRule="auto"/>
        <w:jc w:val="center"/>
        <w:rPr>
          <w:rFonts w:ascii="黑体" w:hAnsi="宋体" w:eastAsia="黑体"/>
          <w:b/>
          <w:sz w:val="30"/>
          <w:szCs w:val="30"/>
        </w:rPr>
      </w:pPr>
      <w:bookmarkStart w:id="0" w:name="_Hlk33429760"/>
      <w:bookmarkEnd w:id="0"/>
      <w:r>
        <w:rPr>
          <w:rFonts w:hint="eastAsia" w:ascii="黑体" w:hAnsi="宋体" w:eastAsia="黑体"/>
          <w:b/>
          <w:sz w:val="30"/>
          <w:szCs w:val="30"/>
          <w:lang w:val="en-US" w:eastAsia="zh-CN"/>
        </w:rPr>
        <w:t>电气自动化技术</w:t>
      </w:r>
      <w:r>
        <w:rPr>
          <w:rFonts w:hint="eastAsia" w:ascii="黑体" w:hAnsi="宋体" w:eastAsia="黑体"/>
          <w:b/>
          <w:sz w:val="30"/>
          <w:szCs w:val="30"/>
        </w:rPr>
        <w:t>专业</w:t>
      </w:r>
    </w:p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  <w:lang w:val="en-US" w:eastAsia="zh-CN"/>
        </w:rPr>
        <w:t>一、</w:t>
      </w:r>
      <w:r>
        <w:rPr>
          <w:rFonts w:hint="eastAsia" w:ascii="黑体" w:hAnsi="黑体" w:eastAsia="黑体"/>
          <w:sz w:val="28"/>
          <w:szCs w:val="28"/>
        </w:rPr>
        <w:t>培养目标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bookmarkStart w:id="1" w:name="_GoBack"/>
      <w:r>
        <w:rPr>
          <w:rFonts w:hint="eastAsia" w:ascii="宋体" w:hAnsi="宋体"/>
          <w:szCs w:val="21"/>
        </w:rPr>
        <w:t>本专业培养德技并修、全面发展，适应</w:t>
      </w:r>
      <w:r>
        <w:rPr>
          <w:rFonts w:hint="eastAsia" w:ascii="宋体" w:hAnsi="宋体"/>
          <w:szCs w:val="21"/>
          <w:lang w:val="en-US" w:eastAsia="zh-CN"/>
        </w:rPr>
        <w:t>智能制造产业发展，</w:t>
      </w:r>
      <w:r>
        <w:rPr>
          <w:rFonts w:hint="eastAsia" w:ascii="宋体" w:hAnsi="宋体"/>
          <w:szCs w:val="21"/>
        </w:rPr>
        <w:t>具有职业道德、创新意识及工匠精神；掌握专业理论知识和专业技能，面向电气控制</w:t>
      </w:r>
      <w:r>
        <w:rPr>
          <w:rFonts w:hint="eastAsia" w:ascii="宋体" w:hAnsi="宋体"/>
          <w:szCs w:val="21"/>
          <w:lang w:val="en-US" w:eastAsia="zh-CN"/>
        </w:rPr>
        <w:t>设备</w:t>
      </w:r>
      <w:r>
        <w:rPr>
          <w:rFonts w:hint="eastAsia" w:ascii="宋体" w:hAnsi="宋体"/>
          <w:szCs w:val="21"/>
        </w:rPr>
        <w:t>、自动化生产线、工业机器人</w:t>
      </w:r>
      <w:r>
        <w:rPr>
          <w:rFonts w:hint="eastAsia" w:ascii="宋体" w:hAnsi="宋体"/>
          <w:szCs w:val="21"/>
          <w:lang w:val="en-US" w:eastAsia="zh-CN"/>
        </w:rPr>
        <w:t>系统</w:t>
      </w:r>
      <w:r>
        <w:rPr>
          <w:rFonts w:hint="eastAsia" w:ascii="宋体" w:hAnsi="宋体"/>
          <w:szCs w:val="21"/>
        </w:rPr>
        <w:t>等自动化装备制造企业，从事</w:t>
      </w:r>
      <w:r>
        <w:rPr>
          <w:rFonts w:hint="eastAsia" w:ascii="宋体" w:hAnsi="宋体"/>
          <w:szCs w:val="21"/>
          <w:lang w:val="en-US" w:eastAsia="zh-CN"/>
        </w:rPr>
        <w:t>维护</w:t>
      </w:r>
      <w:r>
        <w:rPr>
          <w:rFonts w:hint="eastAsia" w:ascii="宋体" w:hAnsi="宋体"/>
          <w:szCs w:val="21"/>
        </w:rPr>
        <w:t>、安装、调试、</w:t>
      </w:r>
      <w:r>
        <w:rPr>
          <w:rFonts w:hint="eastAsia" w:ascii="宋体" w:hAnsi="宋体"/>
          <w:szCs w:val="21"/>
          <w:lang w:val="en-US" w:eastAsia="zh-CN"/>
        </w:rPr>
        <w:t>设计的</w:t>
      </w:r>
      <w:r>
        <w:rPr>
          <w:rFonts w:hint="eastAsia" w:ascii="宋体" w:hAnsi="宋体"/>
          <w:szCs w:val="21"/>
        </w:rPr>
        <w:t>高素质技术技能</w:t>
      </w:r>
      <w:r>
        <w:rPr>
          <w:rFonts w:hint="eastAsia" w:ascii="宋体" w:hAnsi="宋体"/>
          <w:szCs w:val="21"/>
          <w:lang w:val="en-US" w:eastAsia="zh-CN"/>
        </w:rPr>
        <w:t>型</w:t>
      </w:r>
      <w:r>
        <w:rPr>
          <w:rFonts w:hint="eastAsia" w:ascii="宋体" w:hAnsi="宋体"/>
          <w:szCs w:val="21"/>
        </w:rPr>
        <w:t>人才。</w:t>
      </w:r>
    </w:p>
    <w:bookmarkEnd w:id="1"/>
    <w:p>
      <w:pPr>
        <w:spacing w:line="360" w:lineRule="auto"/>
        <w:ind w:firstLine="420" w:firstLineChars="200"/>
        <w:jc w:val="center"/>
        <w:rPr>
          <w:color w:val="000000"/>
        </w:rPr>
      </w:pPr>
      <w:r>
        <w:rPr>
          <w:color w:val="000000"/>
        </w:rPr>
        <w:drawing>
          <wp:inline distT="0" distB="0" distL="0" distR="0">
            <wp:extent cx="2095500" cy="1289050"/>
            <wp:effectExtent l="0" t="0" r="0" b="0"/>
            <wp:docPr id="19" name="图片 19" descr="C:\Users\Administrator\AppData\Local\Temp\Rar$DIa7980.11291\工业机器人实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Administrator\AppData\Local\Temp\Rar$DIa7980.11291\工业机器人实训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947" cy="128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/>
        </w:rPr>
        <w:t xml:space="preserve"> </w:t>
      </w:r>
      <w:r>
        <w:rPr>
          <w:color w:val="000000"/>
        </w:rPr>
        <w:t xml:space="preserve">     </w:t>
      </w:r>
      <w:r>
        <w:rPr>
          <w:rFonts w:hint="eastAsia" w:ascii="黑体" w:hAnsi="黑体" w:eastAsia="黑体"/>
          <w:sz w:val="28"/>
          <w:szCs w:val="28"/>
          <w:lang w:eastAsia="zh-CN"/>
        </w:rPr>
        <w:drawing>
          <wp:inline distT="0" distB="0" distL="114300" distR="114300">
            <wp:extent cx="1934210" cy="1222375"/>
            <wp:effectExtent l="0" t="0" r="8890" b="15875"/>
            <wp:docPr id="5" name="图片 5" descr="IMG_20180508_155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180508_1553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34210" cy="122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auto"/>
        <w:ind w:firstLine="280" w:firstLineChars="100"/>
        <w:rPr>
          <w:rFonts w:hint="default" w:ascii="黑体" w:hAnsi="黑体" w:eastAsia="黑体"/>
          <w:sz w:val="28"/>
          <w:szCs w:val="28"/>
          <w:lang w:val="en-US" w:eastAsia="zh-CN"/>
        </w:rPr>
      </w:pPr>
      <w:r>
        <w:rPr>
          <w:rFonts w:hint="eastAsia" w:ascii="黑体" w:hAnsi="黑体" w:eastAsia="黑体"/>
          <w:sz w:val="28"/>
          <w:szCs w:val="28"/>
          <w:lang w:val="en-US" w:eastAsia="zh-CN"/>
        </w:rPr>
        <w:t>二、主干课程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电工基础、电子技术、电机与拖动、电力电子技术、PLC系统设计与运行维护、变频及伺服应用技术、</w:t>
      </w:r>
      <w:r>
        <w:rPr>
          <w:rFonts w:hint="eastAsia" w:ascii="宋体" w:hAnsi="宋体"/>
          <w:szCs w:val="21"/>
        </w:rPr>
        <w:t>工控组态与网络技术</w:t>
      </w:r>
      <w:r>
        <w:rPr>
          <w:rFonts w:hint="eastAsia" w:ascii="宋体" w:hAnsi="宋体"/>
          <w:szCs w:val="21"/>
          <w:lang w:val="en-US" w:eastAsia="zh-CN"/>
        </w:rPr>
        <w:t>、</w:t>
      </w:r>
      <w:r>
        <w:rPr>
          <w:rFonts w:hint="eastAsia" w:ascii="宋体" w:hAnsi="宋体"/>
          <w:szCs w:val="21"/>
        </w:rPr>
        <w:t>工厂供配电系统运行与维护</w:t>
      </w:r>
      <w:r>
        <w:rPr>
          <w:rFonts w:hint="eastAsia" w:ascii="宋体" w:hAnsi="宋体"/>
          <w:szCs w:val="21"/>
          <w:lang w:eastAsia="zh-CN"/>
        </w:rPr>
        <w:t>、</w:t>
      </w:r>
      <w:r>
        <w:rPr>
          <w:rFonts w:hint="eastAsia" w:ascii="宋体" w:hAnsi="宋体"/>
          <w:szCs w:val="21"/>
        </w:rPr>
        <w:t>现代电气控制系统安装与调试</w:t>
      </w:r>
      <w:r>
        <w:rPr>
          <w:rFonts w:hint="eastAsia" w:ascii="宋体" w:hAnsi="宋体"/>
          <w:szCs w:val="21"/>
          <w:lang w:eastAsia="zh-CN"/>
        </w:rPr>
        <w:t>、自动化设备控制技术。</w:t>
      </w:r>
      <w:r>
        <w:rPr>
          <w:rFonts w:hint="eastAsia" w:ascii="宋体" w:hAnsi="宋体"/>
          <w:szCs w:val="21"/>
          <w:lang w:val="en-US" w:eastAsia="zh-CN"/>
        </w:rPr>
        <w:t xml:space="preserve">              </w:t>
      </w:r>
    </w:p>
    <w:p>
      <w:pPr>
        <w:spacing w:line="300" w:lineRule="auto"/>
        <w:ind w:firstLine="480" w:firstLineChars="200"/>
        <w:rPr>
          <w:rFonts w:hint="eastAsia" w:ascii="黑体" w:hAnsi="黑体" w:eastAsia="黑体"/>
          <w:sz w:val="24"/>
          <w:lang w:val="en-US" w:eastAsia="zh-CN"/>
        </w:rPr>
      </w:pPr>
    </w:p>
    <w:p>
      <w:pPr>
        <w:spacing w:line="360" w:lineRule="auto"/>
        <w:jc w:val="center"/>
        <w:rPr>
          <w:rFonts w:ascii="宋体" w:hAnsi="宋体" w:cs="宋体"/>
          <w:color w:val="000000"/>
          <w:kern w:val="0"/>
          <w:sz w:val="24"/>
        </w:rPr>
      </w:pPr>
    </w:p>
    <w:sectPr>
      <w:footerReference r:id="rId3" w:type="default"/>
      <w:pgSz w:w="11906" w:h="16838"/>
      <w:pgMar w:top="1497" w:right="1418" w:bottom="1497" w:left="1701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2</w:t>
    </w:r>
    <w:r>
      <w:fldChar w:fldCharType="end"/>
    </w:r>
  </w:p>
  <w:p>
    <w:pPr>
      <w:pStyle w:val="5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JjOTQxYzhjODMyMDAzZmE0MDJkMWFkNmJlNDkwYTUifQ=="/>
  </w:docVars>
  <w:rsids>
    <w:rsidRoot w:val="00360A6A"/>
    <w:rsid w:val="00002956"/>
    <w:rsid w:val="00006ED2"/>
    <w:rsid w:val="0000770D"/>
    <w:rsid w:val="00042829"/>
    <w:rsid w:val="00090844"/>
    <w:rsid w:val="000A6323"/>
    <w:rsid w:val="000D2545"/>
    <w:rsid w:val="000E1F70"/>
    <w:rsid w:val="000E3CDA"/>
    <w:rsid w:val="001213D4"/>
    <w:rsid w:val="00161BBA"/>
    <w:rsid w:val="001709DA"/>
    <w:rsid w:val="00176FDF"/>
    <w:rsid w:val="00204E53"/>
    <w:rsid w:val="00210382"/>
    <w:rsid w:val="0025094E"/>
    <w:rsid w:val="0027265C"/>
    <w:rsid w:val="0027497E"/>
    <w:rsid w:val="00292D9C"/>
    <w:rsid w:val="002B0DDB"/>
    <w:rsid w:val="002B156F"/>
    <w:rsid w:val="002B3B17"/>
    <w:rsid w:val="002B4928"/>
    <w:rsid w:val="002C11E3"/>
    <w:rsid w:val="002D7F91"/>
    <w:rsid w:val="003527F4"/>
    <w:rsid w:val="00360A6A"/>
    <w:rsid w:val="003673A9"/>
    <w:rsid w:val="003A4926"/>
    <w:rsid w:val="00404311"/>
    <w:rsid w:val="00485F04"/>
    <w:rsid w:val="004952C9"/>
    <w:rsid w:val="004A46C0"/>
    <w:rsid w:val="004B1C58"/>
    <w:rsid w:val="004C6B53"/>
    <w:rsid w:val="004E41DF"/>
    <w:rsid w:val="004F1F5F"/>
    <w:rsid w:val="004F548B"/>
    <w:rsid w:val="00501250"/>
    <w:rsid w:val="00517C17"/>
    <w:rsid w:val="00521B7F"/>
    <w:rsid w:val="00575CD2"/>
    <w:rsid w:val="00584CE0"/>
    <w:rsid w:val="00584FA5"/>
    <w:rsid w:val="005A233E"/>
    <w:rsid w:val="005E15BA"/>
    <w:rsid w:val="005E186F"/>
    <w:rsid w:val="00620680"/>
    <w:rsid w:val="00725F57"/>
    <w:rsid w:val="007542DD"/>
    <w:rsid w:val="007A0310"/>
    <w:rsid w:val="007A5DA9"/>
    <w:rsid w:val="007B1C1C"/>
    <w:rsid w:val="007D492B"/>
    <w:rsid w:val="007E2751"/>
    <w:rsid w:val="007E335A"/>
    <w:rsid w:val="007F3EDE"/>
    <w:rsid w:val="00854C48"/>
    <w:rsid w:val="00887729"/>
    <w:rsid w:val="008A2743"/>
    <w:rsid w:val="008E46EB"/>
    <w:rsid w:val="008F1268"/>
    <w:rsid w:val="009516EF"/>
    <w:rsid w:val="00982D16"/>
    <w:rsid w:val="00993D2D"/>
    <w:rsid w:val="009D0F5A"/>
    <w:rsid w:val="009F0A0C"/>
    <w:rsid w:val="00A02029"/>
    <w:rsid w:val="00A72175"/>
    <w:rsid w:val="00A93CCF"/>
    <w:rsid w:val="00AE5BC4"/>
    <w:rsid w:val="00B314AE"/>
    <w:rsid w:val="00B36992"/>
    <w:rsid w:val="00B77001"/>
    <w:rsid w:val="00BA610D"/>
    <w:rsid w:val="00BA6536"/>
    <w:rsid w:val="00BD2625"/>
    <w:rsid w:val="00C0390C"/>
    <w:rsid w:val="00C1083B"/>
    <w:rsid w:val="00C42C46"/>
    <w:rsid w:val="00C84555"/>
    <w:rsid w:val="00CC6AC0"/>
    <w:rsid w:val="00CD6BC4"/>
    <w:rsid w:val="00CF6064"/>
    <w:rsid w:val="00D0776F"/>
    <w:rsid w:val="00D22F35"/>
    <w:rsid w:val="00D30223"/>
    <w:rsid w:val="00D32F80"/>
    <w:rsid w:val="00DD6D4B"/>
    <w:rsid w:val="00E72555"/>
    <w:rsid w:val="00E921AC"/>
    <w:rsid w:val="00EB1CE6"/>
    <w:rsid w:val="00EB3162"/>
    <w:rsid w:val="00EE5EFC"/>
    <w:rsid w:val="00F04104"/>
    <w:rsid w:val="00F121F0"/>
    <w:rsid w:val="00F13AD1"/>
    <w:rsid w:val="00F450EC"/>
    <w:rsid w:val="00F76BF0"/>
    <w:rsid w:val="00FB060D"/>
    <w:rsid w:val="00FE43D4"/>
    <w:rsid w:val="03BC3DB7"/>
    <w:rsid w:val="05242E0F"/>
    <w:rsid w:val="08A073D7"/>
    <w:rsid w:val="099D3739"/>
    <w:rsid w:val="0C013D22"/>
    <w:rsid w:val="0C433A42"/>
    <w:rsid w:val="0F0B61F5"/>
    <w:rsid w:val="106C69FC"/>
    <w:rsid w:val="10986DFD"/>
    <w:rsid w:val="10CD0C7D"/>
    <w:rsid w:val="18496DA3"/>
    <w:rsid w:val="1A6907DF"/>
    <w:rsid w:val="1B617AAD"/>
    <w:rsid w:val="21F519B7"/>
    <w:rsid w:val="22203BEC"/>
    <w:rsid w:val="23022AAE"/>
    <w:rsid w:val="321B61C7"/>
    <w:rsid w:val="33D456F4"/>
    <w:rsid w:val="34E02D27"/>
    <w:rsid w:val="414201AD"/>
    <w:rsid w:val="45E828CE"/>
    <w:rsid w:val="49CD4928"/>
    <w:rsid w:val="4D627E46"/>
    <w:rsid w:val="573F52B6"/>
    <w:rsid w:val="5BCC0674"/>
    <w:rsid w:val="5F171F9C"/>
    <w:rsid w:val="604D49A0"/>
    <w:rsid w:val="64525E18"/>
    <w:rsid w:val="645A74C0"/>
    <w:rsid w:val="699C0658"/>
    <w:rsid w:val="6A82349A"/>
    <w:rsid w:val="706506D9"/>
    <w:rsid w:val="756519D9"/>
    <w:rsid w:val="766D04FD"/>
    <w:rsid w:val="7AD57283"/>
    <w:rsid w:val="7DCA77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qFormat="1"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2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0" w:name="Table Web 3" w:locked="1"/>
    <w:lsdException w:uiPriority="99" w:name="Balloon Text"/>
    <w:lsdException w:qFormat="1" w:unhideWhenUsed="0" w:uiPriority="0" w:semiHidden="0" w:name="Table Grid" w:locked="1"/>
    <w:lsdException w:uiPriority="0" w:name="Table Theme" w:locked="1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11">
    <w:name w:val="Normal Table"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subject"/>
    <w:basedOn w:val="3"/>
    <w:next w:val="3"/>
    <w:link w:val="17"/>
    <w:unhideWhenUsed/>
    <w:qFormat/>
    <w:uiPriority w:val="99"/>
    <w:rPr>
      <w:b/>
      <w:bCs/>
    </w:rPr>
  </w:style>
  <w:style w:type="paragraph" w:styleId="3">
    <w:name w:val="annotation text"/>
    <w:basedOn w:val="1"/>
    <w:link w:val="16"/>
    <w:unhideWhenUsed/>
    <w:qFormat/>
    <w:uiPriority w:val="99"/>
    <w:pPr>
      <w:jc w:val="left"/>
    </w:pPr>
  </w:style>
  <w:style w:type="paragraph" w:styleId="4">
    <w:name w:val="Balloon Text"/>
    <w:basedOn w:val="1"/>
    <w:link w:val="15"/>
    <w:unhideWhenUsed/>
    <w:uiPriority w:val="99"/>
    <w:rPr>
      <w:sz w:val="18"/>
      <w:szCs w:val="18"/>
    </w:rPr>
  </w:style>
  <w:style w:type="paragraph" w:styleId="5">
    <w:name w:val="footer"/>
    <w:basedOn w:val="1"/>
    <w:link w:val="13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8">
    <w:name w:val="Emphasis"/>
    <w:basedOn w:val="7"/>
    <w:qFormat/>
    <w:locked/>
    <w:uiPriority w:val="20"/>
    <w:rPr>
      <w:i/>
      <w:iCs/>
    </w:rPr>
  </w:style>
  <w:style w:type="character" w:styleId="9">
    <w:name w:val="Hyperlink"/>
    <w:basedOn w:val="7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10">
    <w:name w:val="annotation reference"/>
    <w:basedOn w:val="7"/>
    <w:unhideWhenUsed/>
    <w:qFormat/>
    <w:uiPriority w:val="99"/>
    <w:rPr>
      <w:sz w:val="21"/>
      <w:szCs w:val="21"/>
    </w:rPr>
  </w:style>
  <w:style w:type="table" w:styleId="12">
    <w:name w:val="Table Grid"/>
    <w:basedOn w:val="11"/>
    <w:qFormat/>
    <w:locked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customStyle="1" w:styleId="13">
    <w:name w:val="页脚 字符"/>
    <w:basedOn w:val="7"/>
    <w:link w:val="5"/>
    <w:qFormat/>
    <w:locked/>
    <w:uiPriority w:val="99"/>
    <w:rPr>
      <w:rFonts w:cs="Times New Roman"/>
      <w:sz w:val="18"/>
      <w:szCs w:val="18"/>
    </w:rPr>
  </w:style>
  <w:style w:type="character" w:customStyle="1" w:styleId="14">
    <w:name w:val="页眉 字符"/>
    <w:basedOn w:val="7"/>
    <w:link w:val="6"/>
    <w:qFormat/>
    <w:locked/>
    <w:uiPriority w:val="99"/>
    <w:rPr>
      <w:rFonts w:cs="Times New Roman"/>
      <w:sz w:val="18"/>
      <w:szCs w:val="18"/>
    </w:rPr>
  </w:style>
  <w:style w:type="character" w:customStyle="1" w:styleId="15">
    <w:name w:val="批注框文本 字符"/>
    <w:basedOn w:val="7"/>
    <w:link w:val="4"/>
    <w:semiHidden/>
    <w:qFormat/>
    <w:uiPriority w:val="99"/>
    <w:rPr>
      <w:kern w:val="2"/>
      <w:sz w:val="18"/>
      <w:szCs w:val="18"/>
    </w:rPr>
  </w:style>
  <w:style w:type="character" w:customStyle="1" w:styleId="16">
    <w:name w:val="批注文字 字符"/>
    <w:basedOn w:val="7"/>
    <w:link w:val="3"/>
    <w:semiHidden/>
    <w:qFormat/>
    <w:uiPriority w:val="99"/>
    <w:rPr>
      <w:kern w:val="2"/>
      <w:sz w:val="21"/>
      <w:szCs w:val="24"/>
    </w:rPr>
  </w:style>
  <w:style w:type="character" w:customStyle="1" w:styleId="17">
    <w:name w:val="批注主题 字符"/>
    <w:basedOn w:val="16"/>
    <w:link w:val="2"/>
    <w:semiHidden/>
    <w:qFormat/>
    <w:uiPriority w:val="99"/>
    <w:rPr>
      <w:b/>
      <w:bCs/>
      <w:kern w:val="2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中国</Company>
  <Pages>2</Pages>
  <Words>176</Words>
  <Characters>1006</Characters>
  <Lines>8</Lines>
  <Paragraphs>2</Paragraphs>
  <TotalTime>0</TotalTime>
  <ScaleCrop>false</ScaleCrop>
  <LinksUpToDate>false</LinksUpToDate>
  <CharactersWithSpaces>1180</CharactersWithSpaces>
  <Application>WPS Office_10.1.0.7022_F1E327BC-269C-435d-A152-05C5408002CA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2019-09-12T09:06:00Z</dcterms:created>
  <dc:creator>晋冬</dc:creator>
  <cp:lastModifiedBy>李兵</cp:lastModifiedBy>
  <cp:lastPrinted>2019-06-27T02:03:00Z</cp:lastPrinted>
  <dcterms:modified xsi:type="dcterms:W3CDTF">2022-05-30T02:37:40Z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2052-10.1.0.7022</vt:lpwstr>
  </property>
  <property fmtid="{D5CDD505-2E9C-101B-9397-08002B2CF9AE}" pid="3" name="ICV">
    <vt:lpwstr>892E957B36254C8E9C315378299CD1B2</vt:lpwstr>
  </property>
</Properties>
</file>